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793" w:rsidRDefault="00846CE9" w:rsidP="00846CE9">
      <w:pPr>
        <w:spacing w:after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Шеф </w:t>
      </w:r>
      <w:r>
        <w:rPr>
          <w:rFonts w:ascii="Times New Roman" w:eastAsia="Times New Roman" w:hAnsi="Times New Roman" w:cs="Times New Roman"/>
          <w:b/>
          <w:bCs/>
          <w:lang w:val="sr-Latn-RS"/>
        </w:rPr>
        <w:t>O</w:t>
      </w:r>
      <w:r>
        <w:rPr>
          <w:rFonts w:ascii="Times New Roman" w:eastAsia="Times New Roman" w:hAnsi="Times New Roman" w:cs="Times New Roman"/>
          <w:b/>
          <w:bCs/>
        </w:rPr>
        <w:t xml:space="preserve">ддзелєня за медиї </w:t>
      </w:r>
      <w:r>
        <w:rPr>
          <w:rFonts w:ascii="Times New Roman" w:eastAsia="Times New Roman" w:hAnsi="Times New Roman" w:cs="Times New Roman"/>
          <w:b/>
          <w:bCs/>
          <w:lang w:val="sr-Latn-RS"/>
        </w:rPr>
        <w:t>M</w:t>
      </w:r>
      <w:r>
        <w:rPr>
          <w:rFonts w:ascii="Times New Roman" w:eastAsia="Times New Roman" w:hAnsi="Times New Roman" w:cs="Times New Roman"/>
          <w:b/>
          <w:bCs/>
        </w:rPr>
        <w:t xml:space="preserve">исиї ОЕБС </w:t>
      </w:r>
      <w:r>
        <w:rPr>
          <w:rFonts w:ascii="Times New Roman" w:eastAsia="Times New Roman" w:hAnsi="Times New Roman" w:cs="Times New Roman"/>
          <w:b/>
          <w:bCs/>
          <w:lang w:val="uk-UA"/>
        </w:rPr>
        <w:t>Д</w:t>
      </w:r>
      <w:r>
        <w:rPr>
          <w:rFonts w:ascii="Times New Roman" w:eastAsia="Times New Roman" w:hAnsi="Times New Roman" w:cs="Times New Roman"/>
          <w:b/>
          <w:bCs/>
        </w:rPr>
        <w:t xml:space="preserve">оминик </w:t>
      </w:r>
      <w:r>
        <w:rPr>
          <w:rFonts w:ascii="Times New Roman" w:eastAsia="Times New Roman" w:hAnsi="Times New Roman" w:cs="Times New Roman"/>
          <w:b/>
          <w:bCs/>
          <w:lang w:val="uk-UA"/>
        </w:rPr>
        <w:t>Т</w:t>
      </w:r>
      <w:r>
        <w:rPr>
          <w:rFonts w:ascii="Times New Roman" w:eastAsia="Times New Roman" w:hAnsi="Times New Roman" w:cs="Times New Roman"/>
          <w:b/>
          <w:bCs/>
        </w:rPr>
        <w:t>иєри</w:t>
      </w:r>
    </w:p>
    <w:p w:rsidR="005C6793" w:rsidRPr="00846CE9" w:rsidRDefault="00EE5C20" w:rsidP="00846CE9">
      <w:pPr>
        <w:spacing w:after="2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6CE9">
        <w:rPr>
          <w:rFonts w:ascii="Times New Roman" w:eastAsia="Times New Roman" w:hAnsi="Times New Roman" w:cs="Times New Roman"/>
          <w:b/>
          <w:bCs/>
          <w:sz w:val="28"/>
          <w:szCs w:val="28"/>
        </w:rPr>
        <w:t>„Руске слово” нєшка забера окремне место медзи меншинскима медиями у Сербиї</w:t>
      </w:r>
    </w:p>
    <w:p w:rsidR="005C6793" w:rsidRPr="00846CE9" w:rsidRDefault="00EE5C20" w:rsidP="00846CE9">
      <w:pPr>
        <w:spacing w:after="240"/>
        <w:jc w:val="center"/>
        <w:rPr>
          <w:rFonts w:ascii="Times New Roman" w:eastAsia="Times New Roman" w:hAnsi="Times New Roman" w:cs="Times New Roman"/>
          <w:b/>
          <w:bCs/>
          <w:lang w:val="uk-UA"/>
        </w:rPr>
      </w:pPr>
      <w:r w:rsidRPr="00846CE9">
        <w:rPr>
          <w:rFonts w:ascii="Times New Roman" w:eastAsia="Times New Roman" w:hAnsi="Times New Roman" w:cs="Times New Roman"/>
          <w:b/>
        </w:rPr>
        <w:t>У рамикох свойого мандату Мисия ОЕБС-у у Сербиї дава потримовку розвою шлєбодних, професионалних и нєзависних медийох, дава фахово совити за унапредзованє медийского законодавства, провадзи стан шлєбоди виражованя и доприноши моцнєню капацитетох новинарских здруженьох и реґулаторних целох, у складзе зоз стандардами ОЕБС-у</w:t>
      </w:r>
      <w:r w:rsidR="00846CE9">
        <w:rPr>
          <w:rFonts w:ascii="Times New Roman" w:eastAsia="Times New Roman" w:hAnsi="Times New Roman" w:cs="Times New Roman"/>
          <w:b/>
          <w:bCs/>
          <w:lang w:val="uk-UA"/>
        </w:rPr>
        <w:t>.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Шеф Оддзелєня за медиї Мисиї ОЕБС у Сербиї Доминик Тиєри (Dominique Thierry) вєдно зоз своїма сотруднїками нащивел НВУ „Руске слово”, и праве тота нащива була нагода за интервю котри пишеме на тих бокох.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РС: Я</w:t>
      </w:r>
      <w:r w:rsidR="001918FE">
        <w:rPr>
          <w:rFonts w:ascii="Times New Roman" w:eastAsia="Times New Roman" w:hAnsi="Times New Roman" w:cs="Times New Roman"/>
          <w:b/>
          <w:bCs/>
          <w:lang w:val="uk-UA"/>
        </w:rPr>
        <w:t>к</w:t>
      </w:r>
      <w:r>
        <w:rPr>
          <w:rFonts w:ascii="Times New Roman" w:eastAsia="Times New Roman" w:hAnsi="Times New Roman" w:cs="Times New Roman"/>
          <w:b/>
          <w:bCs/>
        </w:rPr>
        <w:t xml:space="preserve"> видзице ґенерално ситуацию у медийох у Сербиї, а як видзице ситуацию у меншинских медийох у Сербиї, окреме у меншинских медийох котри ше финансую зоз буджету?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Медиї котри звитую на язикох националних меншинох и далєй ше зочую зоз финансийнима виволанями. Тоти виволаня нє исти за шицких. Медиї котри ше финансую зоз явних средствох маю єдну файту проблему, док ше приватни и медиї цивилного дружтва зочую зоз иншакима почежкосцами. Мисия ше заклада за приношенє подзаконских актох котри би виєдначели условия финансованя медийох котри поштредно сную национални совити националних меншинох котрим шедзиско нє у Войводини и оможлївели им директне финансованє зоз явних средствох, цо предвидзене ище 2023. року.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Ширше патрено, дзепоєдни медиї ше и далєй зочую зоз озбильнима виволанями, кед слово о финансийней отримуюцосци, так и о </w:t>
      </w:r>
      <w:r>
        <w:rPr>
          <w:rFonts w:ascii="Times New Roman" w:eastAsia="Times New Roman" w:hAnsi="Times New Roman" w:cs="Times New Roman"/>
        </w:rPr>
        <w:lastRenderedPageBreak/>
        <w:t>безпечносци новинарох. Число нападох и гроженьох новинаром нєпреривно рошнє, а Совит за пресу прешлого року приял скоро два раз вецей пригварки, як  рок пред тим.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вицеканю Медийскей стратеґиї за период 2020–2025, Мисия ше заклада за виробок и усвойованє новей медийскей стратеґиї на цалком транспарентни и инклузивни процес, як и за запровадзованє мирох зоз предходней стратеґиї котри ище вше нє реализовани. Мисия тиж допринєсла формованю нового Совиту Реґулаторного цела за електронски медиї. Кед Совит превежнє свойо компетенциї у подполносци, обчекує го вельке число важних задаткох, од збиваня бешеди мержнї и защити приватносци гражданох у медийох по ришованє питаньох вецей як 200 телевизийских и радио-станїцох котри емитую програму без дошлєбодзеня.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РС:</w:t>
      </w:r>
      <w:r>
        <w:rPr>
          <w:rFonts w:ascii="Times New Roman" w:eastAsia="Times New Roman" w:hAnsi="Times New Roman" w:cs="Times New Roman"/>
          <w:b/>
          <w:bCs/>
        </w:rPr>
        <w:tab/>
        <w:t>Хтори то способи и можлївосци котри пребера Мисия ОЕБС-у у Сербиї же би ше унапредзело положенє новинаркох и новинарох, и обезпечело професийне новинарство на локалним уровню?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– Нєпреривна комуникация и части нащиви локалним медийом у Сербиї, од початку роботи Мисиї, ключни за нашо порозуменє проблемох и потреби тих глашнїкох, чийо иснованє зопера ширенє такв. „инфомацийних пустиньох”, а професионалносц у роботи обезпечує обвисценосц гражданох о важних случованьох у локалних заєднїцох. Пробуєме змоцнїц професионални капацитети медийох през розлични програми обукох, потримовку орґанизованю, або присуству едукацийом, конференцийом и другим формом сотруднїцтва медийох на домашнїм и медзинародним уровню. Интересантно историйно и технолоґийно провадзиц як ше рушала тота потримовка од, наприклад, установйованя вецейязичней програми на ФМ радио станїцох на югу Сербиї, до програмох пошвецених продукциї вистох за дружтвени </w:t>
      </w:r>
      <w:r>
        <w:rPr>
          <w:rFonts w:ascii="Times New Roman" w:eastAsia="Times New Roman" w:hAnsi="Times New Roman" w:cs="Times New Roman"/>
        </w:rPr>
        <w:lastRenderedPageBreak/>
        <w:t>мрежи и хаснованє алатох штучней интелиґенциї у професионалних медийох.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Други, подєднак значни аспект то познаванє ситуациї на локалу же тоти виволаня и потреби локалних медийох можеме на прави способ представиц державним институцийом, од локалних предсидательох општинох, та по Народну скупштину, орґанизацийом цивилного дружтва и партнером зоз медзинародней заєднїци, закладаюци ше за креированє политикох и законских ришеньох котри на тоти потреби буду одвитовац.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Вшелїяк, єден зоз найзначнєйших сеґментох нашей роботи на локалним уровню то схадзки тужительох, полициї, и локалних медийских роботнїкох котри орґанизуєме вєдно зоз Стаємну роботну ґрупу за безпечносц новинарох. Лєм у остатнїх трох рокох зме обишли вецей як 20 места и бешедовали зоз вецей як 500 локалнима новинарами и представнїками тужительства и полициї. Приходи СРҐ до локалних штредкох представяю важне порученє новинаром же су нє сами, и же исную институциї, цела и поєдинци котрим важна їх безпечносц и, вообще патрено, їх защити и очуванє професионалного новинарства у менших штредкох. 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През телї роки, нашей Мисиї ше удало вибудовац одношенє порозуменя и довирия зоз вельким числом актерох на медийскей сцени, и наздавам ше, цо допринєсло же би професионални медиї на локалу робели у интересу явносци.  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РС: Як Мисия ОЕБС-у у Сербиї видзи же би требали функционовац меншински медиї у Сербиї, окреме зоз фокусом на тото як обезпечиц финансийни средства?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– Система явного информованя на язикох националних заєднїцох у Сербиї добре обдумана, так же отримує и потримує рижнородносц меншинских заєднїцох. Вона облапя медиї явного сервису, медиї чийо </w:t>
      </w:r>
      <w:r>
        <w:rPr>
          <w:rFonts w:ascii="Times New Roman" w:eastAsia="Times New Roman" w:hAnsi="Times New Roman" w:cs="Times New Roman"/>
        </w:rPr>
        <w:lastRenderedPageBreak/>
        <w:t>видавателє/снователє поштредно национални совити националних меншинох, як и приватни медиї и медиї цивилного дружтва, котри шицки вєдно доприноша широкей информативней екосистеми. Шицким актером у рамику тей системи сущно значне же би промововали обєктивне и одвичательне звитованє, чували ушорйовацку нєзависносц и обезпечели шлєбодни и єднаки приступ ґу информацийом.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Тоти принципи тиж так и часц Препорученьох зоз Осла о язичних правох националних меншинох котри обявел Високи комесар ОЕБС-у за национални меншини и часц су рамика Медийскей стратеґиї и важацих законох, у складзе зоз явним интересом и ґарантованима правами и шлєбодами, та и кед у питаню додзельованє явних средствох, могло би посцигнуц правочасове, точне и рижнородне информованє гражданох, уключуюци и припаднїкох националних меншинох.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РС:Чи стандарди Мисиї ОЕБС у Сербиї водза ґу подзвигованю уровня свидомосци, и унапредзеня информованя на язикох националних меншинох, зоз фокусом на наиходзаци виберанки за членох националних совитох котри би требали буц отримани тей єшенї?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– Почитованє людских правох, уключуюци шлєбоду виражованя и правох припаднїкох националних меншинох, за ОЕБС сущни елемент нашого всеоблапююцого приступу безпечносци. Принципи Гелсинкского закончуюцого акту (Princip VII), усвоєного 1975. року, дошлїдно потвердзовани през дополнююци обовязки ОЕБС-у, уключуюци Одлуку ч. 3/18 Министерского совиту о безпечносци новинарох, з котрим ше наглашує ключна улога шлєбодних и нєзависних медийох у розвою отворених дружтвох и владаню правох. У новшим чаше, Предствнїк ОЕБС-у за шлєбоду медийох наглашел же шлєбода медийох єден зоз фундаментох демократиї и же шлєбодни, </w:t>
      </w:r>
      <w:r>
        <w:rPr>
          <w:rFonts w:ascii="Times New Roman" w:eastAsia="Times New Roman" w:hAnsi="Times New Roman" w:cs="Times New Roman"/>
        </w:rPr>
        <w:lastRenderedPageBreak/>
        <w:t>плуралистични и квалитетни медиї предусловиє за демократию, безпечносц и отримуюци мир. Право на информованє на власним язику основне людске право и цесно є повязане зоз витворйованьом културного, язичного, вирского и националного идентитету. Попри тим, Устав Републики Сербиї ґарантує шицким гражданом єднаки приступ ґу шлєбодним и плуралистичним информацийом, без дискриминациї. Шицко тото важи и кед бешедуєме о информованю у вязи зоз виберанками за членох националних совитох националних меншинох. Припаднїки националних меншинох маю право, и треба им обезпечиц, же би достали информациї на своїм мацеринским язику котри точни, нєзависни и рижнородни, як по змисту, так и по перспективи. То окреме значне у контексту вше векших прицискох на шлєбоду медийох. ЯК нєдавно наглашел представнїк ОЕБС-у за шлєбоду медийох, новинаре муша мац можлївосци окончовац свою роботу без застрашованя, насилства, або нєдошлєбодзеного мишаня, бо то окреме значне за защиту правох явносци же би глєдала, примала и сообщовала информациї.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</w:rPr>
        <w:t>РС: Дзе и як видзице „Руске слово” нєшка медзи меншинскима медиями у Сербиї?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 Думам же „Руске слово” нєшка забера окремне место медзи меншинскима медиями у Сербиї. Длужей як осем децениї чува руски язик, културу и идентитет, а источашнє указує же традиция и сучасне новинарство можу исц вєдно. Окреме важне же „Руске слово” нє остало лєм чувар културного нашлїдства, алє уж роками указуєце порихтаносц же провадзице пременки у медийским окруженю и континуовано унапредзуєце професийни стандарди. Длугорочне сотруднїцтво зоз Мисию ОЕБС у Сербиї на розвою етичних стандардох и самореґулациї медийох, потвердзує о тей порихтаносци  же бисце ше розвивали и були приклад добрей пракси.</w:t>
      </w:r>
    </w:p>
    <w:p w:rsidR="005C6793" w:rsidRDefault="00EE5C20" w:rsidP="00846CE9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Верим же праве таки медиї як цо Руске слово, указую же информованє на язикох национлних меншинох нє наменєне лєм очуваню идентитету єдней заєднїци, алє представя и значну часц плуралистичного и демократского медийского простору Сербиї. Прето „Руске слово” видзим як медий зоз богату традицию, алє и зоз ясним местом у будучносци медийскей сцени у Сербиї.</w:t>
      </w:r>
    </w:p>
    <w:p w:rsidR="005C6793" w:rsidRDefault="005C6793" w:rsidP="00846CE9">
      <w:pPr>
        <w:spacing w:after="240"/>
        <w:rPr>
          <w:rFonts w:ascii="Times New Roman" w:eastAsia="Times New Roman" w:hAnsi="Times New Roman" w:cs="Times New Roman"/>
        </w:rPr>
      </w:pPr>
    </w:p>
    <w:p w:rsidR="00846CE9" w:rsidRDefault="00846CE9" w:rsidP="00846CE9">
      <w:pPr>
        <w:spacing w:after="240"/>
        <w:jc w:val="right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Пише: М</w:t>
      </w:r>
      <w:sdt>
        <w:sdtPr>
          <w:tag w:val="goog_rdk_0"/>
          <w:id w:val="-1457073863"/>
        </w:sdtPr>
        <w:sdtContent/>
      </w:sdt>
      <w:r>
        <w:rPr>
          <w:rFonts w:ascii="Times New Roman" w:eastAsia="Times New Roman" w:hAnsi="Times New Roman" w:cs="Times New Roman"/>
          <w:b/>
          <w:bCs/>
        </w:rPr>
        <w:t>арина ДЖУДЖАР</w:t>
      </w:r>
    </w:p>
    <w:p w:rsidR="005C6793" w:rsidRDefault="005C6793" w:rsidP="00846CE9">
      <w:pPr>
        <w:spacing w:after="240"/>
        <w:jc w:val="right"/>
        <w:rPr>
          <w:rFonts w:ascii="Times New Roman" w:eastAsia="Times New Roman" w:hAnsi="Times New Roman" w:cs="Times New Roman"/>
          <w:b/>
          <w:bCs/>
        </w:rPr>
      </w:pPr>
    </w:p>
    <w:sectPr w:rsidR="005C6793">
      <w:footerReference w:type="even" r:id="rId8"/>
      <w:footerReference w:type="default" r:id="rId9"/>
      <w:pgSz w:w="11906" w:h="16838"/>
      <w:pgMar w:top="1418" w:right="1985" w:bottom="2007" w:left="2552" w:header="720" w:footer="720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09C" w:rsidRDefault="00BA709C">
      <w:pPr>
        <w:spacing w:line="240" w:lineRule="auto"/>
      </w:pPr>
      <w:r>
        <w:separator/>
      </w:r>
    </w:p>
  </w:endnote>
  <w:endnote w:type="continuationSeparator" w:id="0">
    <w:p w:rsidR="00BA709C" w:rsidRDefault="00BA70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FB682EA-A73D-4FD8-B17B-8E55FA551FC9}"/>
    <w:embedBold r:id="rId2" w:fontKey="{570D3B45-6B3F-4858-90C5-8727DDAB1A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Roman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C687149-3C9F-444D-8615-41A2D607C1C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3615ED2-BE82-4E88-AB4F-B0DE7C914E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D710557-E6F2-4C8E-9654-3DE703BA70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47CAB90-8421-4AEF-A69D-6D319C72CB2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793" w:rsidRDefault="00EE5C2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C6793" w:rsidRDefault="005C67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793" w:rsidRDefault="00EE5C2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46CE9">
      <w:rPr>
        <w:noProof/>
        <w:color w:val="000000"/>
      </w:rPr>
      <w:t>6</w:t>
    </w:r>
    <w:r>
      <w:rPr>
        <w:color w:val="000000"/>
      </w:rPr>
      <w:fldChar w:fldCharType="end"/>
    </w:r>
  </w:p>
  <w:p w:rsidR="005C6793" w:rsidRDefault="005C67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09C" w:rsidRDefault="00BA709C">
      <w:pPr>
        <w:spacing w:line="240" w:lineRule="auto"/>
      </w:pPr>
      <w:r>
        <w:separator/>
      </w:r>
    </w:p>
  </w:footnote>
  <w:footnote w:type="continuationSeparator" w:id="0">
    <w:p w:rsidR="00BA709C" w:rsidRDefault="00BA709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6793"/>
    <w:rsid w:val="001918FE"/>
    <w:rsid w:val="005C6793"/>
    <w:rsid w:val="00846CE9"/>
    <w:rsid w:val="00BA709C"/>
    <w:rsid w:val="00EE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"/>
        <w:sz w:val="24"/>
        <w:szCs w:val="24"/>
        <w:lang w:val="u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PlainText">
    <w:name w:val="Plain Text"/>
    <w:basedOn w:val="Normal"/>
    <w:semiHidden/>
    <w:pPr>
      <w:spacing w:line="242" w:lineRule="exact"/>
      <w:ind w:firstLine="567"/>
    </w:pPr>
    <w:rPr>
      <w:sz w:val="22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rFonts w:ascii="TimesRoman" w:hAnsi="TimesRoman"/>
    </w:r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ListParagraph">
    <w:name w:val="List Paragraph"/>
    <w:basedOn w:val="Normal"/>
    <w:uiPriority w:val="34"/>
    <w:qFormat/>
    <w:rsid w:val="00EA0095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"/>
        <w:sz w:val="24"/>
        <w:szCs w:val="24"/>
        <w:lang w:val="u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PlainText">
    <w:name w:val="Plain Text"/>
    <w:basedOn w:val="Normal"/>
    <w:semiHidden/>
    <w:pPr>
      <w:spacing w:line="242" w:lineRule="exact"/>
      <w:ind w:firstLine="567"/>
    </w:pPr>
    <w:rPr>
      <w:sz w:val="22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rFonts w:ascii="TimesRoman" w:hAnsi="TimesRoman"/>
    </w:r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ListParagraph">
    <w:name w:val="List Paragraph"/>
    <w:basedOn w:val="Normal"/>
    <w:uiPriority w:val="34"/>
    <w:qFormat/>
    <w:rsid w:val="00EA0095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6IGOFp/WwoI0XhLrdtxXg+pA4w==">CgMxLjAaJwoBMBIiCiAIBCocCgtBQUFDRnZNd1ZVaxAIGgtBQUFDRnZNd1ZVayLwAQoLQUFBQ0Z2TXdWVWsSvgEKC0FBQUNGdk13VlVrEgtBQUFDRnZNd1ZVaxoPCgl0ZXh0L2h0bWwSAm9rIhAKCnRleHQvcGxhaW4SAm9rKhsiFTExNTkxMTMzMzYwOTcyOTUxOTcxOCgAOAAwjbSy+IA0OI20sviANEonCgp0ZXh0L3BsYWluEhnQsNGA0LjQvdCwINCU0JbQo9CU0JbQkNCgWgx4dXBtbm80cXYwbGNyAiAAeACaAQYIABAAGACqAQQSAm9rsAEAuAEAyAEAGI20sviANCCNtLL4gDQwAEIQa2l4Lml0MTRmNW5xOXY1ZTIOaC52dnJhazYzNXgycGM4AHIhMUp3UHo0LUVaTk10OHp2SUhNZDhtamJseE9xR2paS0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1276</Words>
  <Characters>7278</Characters>
  <Application>Microsoft Office Word</Application>
  <DocSecurity>0</DocSecurity>
  <Lines>60</Lines>
  <Paragraphs>17</Paragraphs>
  <ScaleCrop>false</ScaleCrop>
  <Company/>
  <LinksUpToDate>false</LinksUpToDate>
  <CharactersWithSpaces>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ruske</dc:creator>
  <cp:lastModifiedBy>Ruske Slovo</cp:lastModifiedBy>
  <cp:revision>4</cp:revision>
  <dcterms:created xsi:type="dcterms:W3CDTF">2026-08-11T07:55:00Z</dcterms:created>
  <dcterms:modified xsi:type="dcterms:W3CDTF">2026-08-28T10:17:00Z</dcterms:modified>
</cp:coreProperties>
</file>